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74C" w:rsidRDefault="00F7474C" w:rsidP="00F7474C">
      <w:pPr>
        <w:spacing w:line="480" w:lineRule="auto"/>
        <w:ind w:firstLine="720"/>
        <w:rPr>
          <w:rFonts w:ascii="Times New Roman" w:hAnsi="Times New Roman" w:cs="Times New Roman"/>
          <w:sz w:val="24"/>
          <w:szCs w:val="24"/>
        </w:rPr>
      </w:pPr>
      <w:bookmarkStart w:id="0" w:name="_GoBack"/>
      <w:bookmarkEnd w:id="0"/>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jc w:val="center"/>
        <w:rPr>
          <w:rFonts w:ascii="Times New Roman" w:hAnsi="Times New Roman" w:cs="Times New Roman"/>
          <w:sz w:val="24"/>
          <w:szCs w:val="24"/>
        </w:rPr>
      </w:pPr>
    </w:p>
    <w:p w:rsidR="00F7474C" w:rsidRDefault="00F7474C" w:rsidP="00F7474C">
      <w:pPr>
        <w:spacing w:line="480" w:lineRule="auto"/>
        <w:jc w:val="center"/>
        <w:rPr>
          <w:rFonts w:ascii="Times New Roman" w:hAnsi="Times New Roman" w:cs="Times New Roman"/>
          <w:sz w:val="24"/>
          <w:szCs w:val="24"/>
        </w:rPr>
      </w:pPr>
    </w:p>
    <w:p w:rsidR="008A7652" w:rsidRDefault="00F7474C" w:rsidP="008A765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Summary of the </w:t>
      </w:r>
      <w:r w:rsidR="008A7652">
        <w:rPr>
          <w:rFonts w:ascii="Times New Roman" w:hAnsi="Times New Roman" w:cs="Times New Roman"/>
          <w:sz w:val="24"/>
          <w:szCs w:val="24"/>
        </w:rPr>
        <w:t xml:space="preserve">Article </w:t>
      </w:r>
      <w:r w:rsidR="008A7652" w:rsidRPr="008A7652">
        <w:rPr>
          <w:rFonts w:ascii="Times New Roman" w:hAnsi="Times New Roman" w:cs="Times New Roman"/>
          <w:i/>
          <w:sz w:val="24"/>
          <w:szCs w:val="24"/>
        </w:rPr>
        <w:t>CDC</w:t>
      </w:r>
      <w:r w:rsidRPr="008A7652">
        <w:rPr>
          <w:rFonts w:ascii="Times New Roman" w:hAnsi="Times New Roman" w:cs="Times New Roman"/>
          <w:i/>
          <w:sz w:val="24"/>
          <w:szCs w:val="24"/>
        </w:rPr>
        <w:t>: Flu Vaccine</w:t>
      </w:r>
      <w:r w:rsidR="008A7652" w:rsidRPr="008A7652">
        <w:rPr>
          <w:rFonts w:ascii="Times New Roman" w:hAnsi="Times New Roman" w:cs="Times New Roman"/>
          <w:i/>
          <w:sz w:val="24"/>
          <w:szCs w:val="24"/>
        </w:rPr>
        <w:t xml:space="preserve"> 36 Percent Effective so Far</w:t>
      </w:r>
    </w:p>
    <w:p w:rsidR="008A7652" w:rsidRDefault="008A7652" w:rsidP="008A765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474C" w:rsidRDefault="008A7652" w:rsidP="008A76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Default="00F7474C" w:rsidP="008A7652">
      <w:pPr>
        <w:spacing w:line="480" w:lineRule="auto"/>
        <w:rPr>
          <w:rFonts w:ascii="Times New Roman" w:hAnsi="Times New Roman" w:cs="Times New Roman"/>
          <w:sz w:val="24"/>
          <w:szCs w:val="24"/>
        </w:rPr>
      </w:pPr>
    </w:p>
    <w:p w:rsidR="00F7474C" w:rsidRDefault="00F7474C" w:rsidP="00F7474C">
      <w:pPr>
        <w:spacing w:line="480" w:lineRule="auto"/>
        <w:ind w:firstLine="720"/>
        <w:rPr>
          <w:rFonts w:ascii="Times New Roman" w:hAnsi="Times New Roman" w:cs="Times New Roman"/>
          <w:sz w:val="24"/>
          <w:szCs w:val="24"/>
        </w:rPr>
      </w:pPr>
    </w:p>
    <w:p w:rsidR="00F7474C" w:rsidRPr="008A7652" w:rsidRDefault="00F7474C" w:rsidP="008A7652">
      <w:pPr>
        <w:spacing w:line="480" w:lineRule="auto"/>
        <w:jc w:val="center"/>
        <w:rPr>
          <w:rFonts w:ascii="Times New Roman" w:hAnsi="Times New Roman" w:cs="Times New Roman"/>
          <w:i/>
          <w:sz w:val="24"/>
          <w:szCs w:val="24"/>
        </w:rPr>
      </w:pPr>
      <w:r>
        <w:rPr>
          <w:rFonts w:ascii="Times New Roman" w:hAnsi="Times New Roman" w:cs="Times New Roman"/>
          <w:sz w:val="24"/>
          <w:szCs w:val="24"/>
        </w:rPr>
        <w:lastRenderedPageBreak/>
        <w:t xml:space="preserve">Summary of the </w:t>
      </w:r>
      <w:r w:rsidR="008A7652">
        <w:rPr>
          <w:rFonts w:ascii="Times New Roman" w:hAnsi="Times New Roman" w:cs="Times New Roman"/>
          <w:sz w:val="24"/>
          <w:szCs w:val="24"/>
        </w:rPr>
        <w:t xml:space="preserve">Article </w:t>
      </w:r>
      <w:r w:rsidR="008A7652" w:rsidRPr="008A7652">
        <w:rPr>
          <w:rFonts w:ascii="Times New Roman" w:hAnsi="Times New Roman" w:cs="Times New Roman"/>
          <w:i/>
          <w:sz w:val="24"/>
          <w:szCs w:val="24"/>
        </w:rPr>
        <w:t>CDC</w:t>
      </w:r>
      <w:r w:rsidRPr="008A7652">
        <w:rPr>
          <w:rFonts w:ascii="Times New Roman" w:hAnsi="Times New Roman" w:cs="Times New Roman"/>
          <w:i/>
          <w:sz w:val="24"/>
          <w:szCs w:val="24"/>
        </w:rPr>
        <w:t>: Flu Vaccine 36 Percent Effective so Far</w:t>
      </w:r>
    </w:p>
    <w:p w:rsidR="00F7474C" w:rsidRPr="00F7474C" w:rsidRDefault="00F7474C" w:rsidP="00F7474C">
      <w:pPr>
        <w:spacing w:line="480" w:lineRule="auto"/>
        <w:ind w:firstLine="720"/>
        <w:rPr>
          <w:rFonts w:ascii="Times New Roman" w:hAnsi="Times New Roman" w:cs="Times New Roman"/>
          <w:sz w:val="24"/>
          <w:szCs w:val="24"/>
        </w:rPr>
      </w:pPr>
      <w:r w:rsidRPr="00F7474C">
        <w:rPr>
          <w:rFonts w:ascii="Times New Roman" w:hAnsi="Times New Roman" w:cs="Times New Roman"/>
          <w:sz w:val="24"/>
          <w:szCs w:val="24"/>
        </w:rPr>
        <w:t xml:space="preserve">The article </w:t>
      </w:r>
      <w:r w:rsidRPr="008A7652">
        <w:rPr>
          <w:rFonts w:ascii="Times New Roman" w:hAnsi="Times New Roman" w:cs="Times New Roman"/>
          <w:i/>
          <w:sz w:val="24"/>
          <w:szCs w:val="24"/>
        </w:rPr>
        <w:t>CDC: Flu Vaccine 36 Percent Effective So Far</w:t>
      </w:r>
      <w:r w:rsidRPr="00F7474C">
        <w:rPr>
          <w:rFonts w:ascii="Times New Roman" w:hAnsi="Times New Roman" w:cs="Times New Roman"/>
          <w:sz w:val="24"/>
          <w:szCs w:val="24"/>
        </w:rPr>
        <w:t xml:space="preserve"> written by Offord Catherine demonstrates the improvements that have been to curb the prevalence of flu that has claimed a number of children’s lives since the beginning. The author acknowledges that the vaccine is very effective to the children under the age of 9. The prevalence of flu has been an epidemic and a catastrophe that has taken lives. As a result, the Center for Disease Control has assured the effectiveness of the vaccine. However, due to the strong and common type of influenza (H3N2), the effectiveness of the vaccine has seen a drop. The article estimates the number of children that have lost their lives in the 2017-2018 flu seasons to be 63. This is very brutal to the lives of children that need more effort to be done in order to increase the effectiveness and reduce the number of lives lost in the process. The type of flu that has been claiming lives of the children have been linked with other severe illness which has made it so difficult to be eradicated (Offord, 2018).  </w:t>
      </w:r>
    </w:p>
    <w:p w:rsidR="00F7474C" w:rsidRPr="00F7474C" w:rsidRDefault="00F7474C" w:rsidP="00F7474C">
      <w:pPr>
        <w:spacing w:line="480" w:lineRule="auto"/>
        <w:ind w:firstLine="720"/>
        <w:rPr>
          <w:rFonts w:ascii="Times New Roman" w:hAnsi="Times New Roman" w:cs="Times New Roman"/>
          <w:sz w:val="24"/>
          <w:szCs w:val="24"/>
        </w:rPr>
      </w:pPr>
      <w:r w:rsidRPr="00F7474C">
        <w:rPr>
          <w:rFonts w:ascii="Times New Roman" w:hAnsi="Times New Roman" w:cs="Times New Roman"/>
          <w:sz w:val="24"/>
          <w:szCs w:val="24"/>
        </w:rPr>
        <w:t>The article also describes some of the statements that have been made by different officials in the US Food and Drug Administration (FDA). The statements express the challenges that have been faced in the field to curb the widespread o the flu in the flu season. For instance, Scott Gottlieb the commissioner expresses his statement on the challenges that have been faced in the season where the flu virus is very high. It is very unfortunate that schools have to be closed because of the widespread of this disease. Conversely, the vaccine to treat and keep away the spread of flu is still not much effective to curb the incidences in every flu season. As the director of the Center for Clinical Epidemiology and Population Health at Wisconsin’s Marshfield Clinic say “ we certainly wish we had higher protection against H3N2” (Offord, 2018).</w:t>
      </w:r>
    </w:p>
    <w:p w:rsidR="008A7652" w:rsidRDefault="00F7474C" w:rsidP="00F7474C">
      <w:pPr>
        <w:spacing w:line="480" w:lineRule="auto"/>
        <w:ind w:firstLine="720"/>
        <w:rPr>
          <w:rFonts w:ascii="Times New Roman" w:hAnsi="Times New Roman" w:cs="Times New Roman"/>
          <w:sz w:val="24"/>
          <w:szCs w:val="24"/>
        </w:rPr>
      </w:pPr>
      <w:r w:rsidRPr="00F7474C">
        <w:rPr>
          <w:rFonts w:ascii="Times New Roman" w:hAnsi="Times New Roman" w:cs="Times New Roman"/>
          <w:sz w:val="24"/>
          <w:szCs w:val="24"/>
        </w:rPr>
        <w:lastRenderedPageBreak/>
        <w:t xml:space="preserve">This shows that there is still inadequacy in the means to fight the flu. With the fact that the vaccine can only work effectively in the children under the age of 9 makes flu to still be a problem that needs attention. This is because it is not only the children under the age of 9 that are affected but everyone. This calls for a quick resolution that can be implemented to come up with an effective drug or vaccine to reduce the number of deaths that have been encountered so far. Again the vaccine should be ready that every region should have it on time to avoid the death cases that have been reported due to lack of vaccination as the article demonstrates. Therefore, this article is important to the field of epidemiology for the reason to search and work hard to come up with an effective vaccine that can at least reduce the prevalence of the disease by 70 percent in all the affected people to curb the instances of children losing their lives.  </w:t>
      </w: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F7474C">
      <w:pPr>
        <w:spacing w:line="480" w:lineRule="auto"/>
        <w:ind w:firstLine="720"/>
        <w:rPr>
          <w:rFonts w:ascii="Times New Roman" w:hAnsi="Times New Roman" w:cs="Times New Roman"/>
          <w:sz w:val="24"/>
          <w:szCs w:val="24"/>
        </w:rPr>
      </w:pPr>
    </w:p>
    <w:p w:rsidR="008A7652" w:rsidRDefault="008A7652" w:rsidP="008A76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D3719" w:rsidRPr="007D7B82" w:rsidRDefault="008A7652" w:rsidP="008A7652">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Offord.</w:t>
      </w:r>
      <w:proofErr w:type="gramEnd"/>
      <w:r>
        <w:rPr>
          <w:rFonts w:ascii="Times New Roman" w:hAnsi="Times New Roman" w:cs="Times New Roman"/>
          <w:sz w:val="24"/>
          <w:szCs w:val="24"/>
        </w:rPr>
        <w:t xml:space="preserve"> C. (February 16, 2018). CDC: Flu Vaccine 36 Percent Effective So Far. </w:t>
      </w:r>
      <w:proofErr w:type="gramStart"/>
      <w:r w:rsidRPr="008A7652">
        <w:rPr>
          <w:rFonts w:ascii="Times New Roman" w:hAnsi="Times New Roman" w:cs="Times New Roman"/>
          <w:i/>
          <w:sz w:val="24"/>
          <w:szCs w:val="24"/>
        </w:rPr>
        <w:t>The Scientist</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8A7652">
        <w:rPr>
          <w:rFonts w:ascii="Times New Roman" w:hAnsi="Times New Roman" w:cs="Times New Roman"/>
          <w:sz w:val="24"/>
          <w:szCs w:val="24"/>
        </w:rPr>
        <w:t>https://www.the-scientist.com/?articles.view/articleNo/51843/title/CDC--Flu-Vaccine-36-Percent-Effective-So-Far/</w:t>
      </w:r>
      <w:r w:rsidR="00F7474C" w:rsidRPr="00F7474C">
        <w:rPr>
          <w:rFonts w:ascii="Times New Roman" w:hAnsi="Times New Roman" w:cs="Times New Roman"/>
          <w:sz w:val="24"/>
          <w:szCs w:val="24"/>
        </w:rPr>
        <w:t xml:space="preserve">    </w:t>
      </w:r>
      <w:r w:rsidR="002301E7">
        <w:rPr>
          <w:rFonts w:ascii="Times New Roman" w:hAnsi="Times New Roman" w:cs="Times New Roman"/>
          <w:sz w:val="24"/>
          <w:szCs w:val="24"/>
        </w:rPr>
        <w:t xml:space="preserve"> </w:t>
      </w:r>
    </w:p>
    <w:sectPr w:rsidR="005D3719" w:rsidRPr="007D7B82" w:rsidSect="008A76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DA6" w:rsidRDefault="00485DA6" w:rsidP="008A7652">
      <w:pPr>
        <w:spacing w:after="0" w:line="240" w:lineRule="auto"/>
      </w:pPr>
      <w:r>
        <w:separator/>
      </w:r>
    </w:p>
  </w:endnote>
  <w:endnote w:type="continuationSeparator" w:id="0">
    <w:p w:rsidR="00485DA6" w:rsidRDefault="00485DA6" w:rsidP="008A7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DA6" w:rsidRDefault="00485DA6" w:rsidP="008A7652">
      <w:pPr>
        <w:spacing w:after="0" w:line="240" w:lineRule="auto"/>
      </w:pPr>
      <w:r>
        <w:separator/>
      </w:r>
    </w:p>
  </w:footnote>
  <w:footnote w:type="continuationSeparator" w:id="0">
    <w:p w:rsidR="00485DA6" w:rsidRDefault="00485DA6" w:rsidP="008A76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652" w:rsidRDefault="008A7652">
    <w:pPr>
      <w:pStyle w:val="Header"/>
    </w:pPr>
    <w:r w:rsidRPr="008A7652">
      <w:rPr>
        <w:rFonts w:ascii="Times New Roman" w:hAnsi="Times New Roman" w:cs="Times New Roman"/>
        <w:sz w:val="24"/>
        <w:szCs w:val="24"/>
      </w:rPr>
      <w:t>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A7652">
      <w:rPr>
        <w:rFonts w:ascii="Times New Roman" w:hAnsi="Times New Roman" w:cs="Times New Roman"/>
        <w:sz w:val="24"/>
        <w:szCs w:val="24"/>
      </w:rPr>
      <w:fldChar w:fldCharType="begin"/>
    </w:r>
    <w:r w:rsidRPr="008A7652">
      <w:rPr>
        <w:rFonts w:ascii="Times New Roman" w:hAnsi="Times New Roman" w:cs="Times New Roman"/>
        <w:sz w:val="24"/>
        <w:szCs w:val="24"/>
      </w:rPr>
      <w:instrText xml:space="preserve"> PAGE   \* MERGEFORMAT </w:instrText>
    </w:r>
    <w:r w:rsidRPr="008A7652">
      <w:rPr>
        <w:rFonts w:ascii="Times New Roman" w:hAnsi="Times New Roman" w:cs="Times New Roman"/>
        <w:sz w:val="24"/>
        <w:szCs w:val="24"/>
      </w:rPr>
      <w:fldChar w:fldCharType="separate"/>
    </w:r>
    <w:r w:rsidR="00D758F5">
      <w:rPr>
        <w:rFonts w:ascii="Times New Roman" w:hAnsi="Times New Roman" w:cs="Times New Roman"/>
        <w:noProof/>
        <w:sz w:val="24"/>
        <w:szCs w:val="24"/>
      </w:rPr>
      <w:t>2</w:t>
    </w:r>
    <w:r w:rsidRPr="008A76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652" w:rsidRPr="008A7652" w:rsidRDefault="008A7652">
    <w:pPr>
      <w:pStyle w:val="Header"/>
      <w:rPr>
        <w:rFonts w:ascii="Times New Roman" w:hAnsi="Times New Roman" w:cs="Times New Roman"/>
        <w:sz w:val="24"/>
        <w:szCs w:val="24"/>
      </w:rPr>
    </w:pPr>
    <w:r w:rsidRPr="008A7652">
      <w:rPr>
        <w:rFonts w:ascii="Times New Roman" w:hAnsi="Times New Roman" w:cs="Times New Roman"/>
        <w:sz w:val="24"/>
        <w:szCs w:val="24"/>
      </w:rPr>
      <w:t>Running head: SUMMARY</w:t>
    </w:r>
    <w:r w:rsidRPr="008A7652">
      <w:rPr>
        <w:rFonts w:ascii="Times New Roman" w:hAnsi="Times New Roman" w:cs="Times New Roman"/>
        <w:sz w:val="24"/>
        <w:szCs w:val="24"/>
      </w:rPr>
      <w:tab/>
    </w:r>
    <w:r w:rsidRPr="008A7652">
      <w:rPr>
        <w:rFonts w:ascii="Times New Roman" w:hAnsi="Times New Roman" w:cs="Times New Roman"/>
        <w:sz w:val="24"/>
        <w:szCs w:val="24"/>
      </w:rPr>
      <w:tab/>
    </w:r>
    <w:r w:rsidRPr="008A7652">
      <w:rPr>
        <w:rFonts w:ascii="Times New Roman" w:hAnsi="Times New Roman" w:cs="Times New Roman"/>
        <w:sz w:val="24"/>
        <w:szCs w:val="24"/>
      </w:rPr>
      <w:tab/>
    </w:r>
    <w:r w:rsidRPr="008A7652">
      <w:rPr>
        <w:rFonts w:ascii="Times New Roman" w:hAnsi="Times New Roman" w:cs="Times New Roman"/>
        <w:sz w:val="24"/>
        <w:szCs w:val="24"/>
      </w:rPr>
      <w:fldChar w:fldCharType="begin"/>
    </w:r>
    <w:r w:rsidRPr="008A7652">
      <w:rPr>
        <w:rFonts w:ascii="Times New Roman" w:hAnsi="Times New Roman" w:cs="Times New Roman"/>
        <w:sz w:val="24"/>
        <w:szCs w:val="24"/>
      </w:rPr>
      <w:instrText xml:space="preserve"> PAGE   \* MERGEFORMAT </w:instrText>
    </w:r>
    <w:r w:rsidRPr="008A7652">
      <w:rPr>
        <w:rFonts w:ascii="Times New Roman" w:hAnsi="Times New Roman" w:cs="Times New Roman"/>
        <w:sz w:val="24"/>
        <w:szCs w:val="24"/>
      </w:rPr>
      <w:fldChar w:fldCharType="separate"/>
    </w:r>
    <w:r w:rsidR="00D758F5">
      <w:rPr>
        <w:rFonts w:ascii="Times New Roman" w:hAnsi="Times New Roman" w:cs="Times New Roman"/>
        <w:noProof/>
        <w:sz w:val="24"/>
        <w:szCs w:val="24"/>
      </w:rPr>
      <w:t>1</w:t>
    </w:r>
    <w:r w:rsidRPr="008A765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B82"/>
    <w:rsid w:val="000B0F81"/>
    <w:rsid w:val="002301E7"/>
    <w:rsid w:val="00412C84"/>
    <w:rsid w:val="00485DA6"/>
    <w:rsid w:val="004B4F51"/>
    <w:rsid w:val="005B5391"/>
    <w:rsid w:val="005D3719"/>
    <w:rsid w:val="007D7B82"/>
    <w:rsid w:val="008A7652"/>
    <w:rsid w:val="00967593"/>
    <w:rsid w:val="00D758F5"/>
    <w:rsid w:val="00F54BC8"/>
    <w:rsid w:val="00F7474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A7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652"/>
  </w:style>
  <w:style w:type="paragraph" w:styleId="Footer">
    <w:name w:val="footer"/>
    <w:basedOn w:val="Normal"/>
    <w:link w:val="FooterChar"/>
    <w:uiPriority w:val="99"/>
    <w:unhideWhenUsed/>
    <w:rsid w:val="008A7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6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A7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652"/>
  </w:style>
  <w:style w:type="paragraph" w:styleId="Footer">
    <w:name w:val="footer"/>
    <w:basedOn w:val="Normal"/>
    <w:link w:val="FooterChar"/>
    <w:uiPriority w:val="99"/>
    <w:unhideWhenUsed/>
    <w:rsid w:val="008A7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2018-04-03T06:35:00Z</dcterms:created>
  <dcterms:modified xsi:type="dcterms:W3CDTF">2018-04-03T06:35:00Z</dcterms:modified>
</cp:coreProperties>
</file>